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5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实施动物疫病强制免疫“先打后补”和兽医社会化服务有关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vertAlign w:val="baseline"/>
          <w:lang w:val="en-US" w:eastAsia="zh-CN"/>
        </w:rPr>
        <w:t>政策解读</w:t>
      </w:r>
    </w:p>
    <w:p w14:paraId="3AEEF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vertAlign w:val="baseline"/>
          <w:lang w:val="en-US" w:eastAsia="zh-CN"/>
        </w:rPr>
      </w:pPr>
    </w:p>
    <w:p w14:paraId="5891B554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cs="Times New Roman"/>
          <w:i w:val="0"/>
          <w:color w:val="666666"/>
          <w:lang w:val="en-US" w:eastAsia="zh-CN"/>
        </w:rPr>
      </w:pPr>
      <w:r>
        <w:rPr>
          <w:rFonts w:hint="eastAsia" w:cs="Times New Roman"/>
          <w:i w:val="0"/>
          <w:color w:val="666666"/>
          <w:lang w:val="en-US" w:eastAsia="zh-CN"/>
        </w:rPr>
        <w:t>一、出台背景</w:t>
      </w:r>
    </w:p>
    <w:p w14:paraId="7F5F3B82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cs="Times New Roman"/>
          <w:i w:val="0"/>
          <w:color w:val="666666"/>
          <w:lang w:val="en-US" w:eastAsia="zh-CN"/>
        </w:rPr>
      </w:pPr>
      <w:r>
        <w:rPr>
          <w:rFonts w:hint="eastAsia" w:cs="Times New Roman"/>
          <w:i w:val="0"/>
          <w:color w:val="666666"/>
          <w:lang w:val="en-US" w:eastAsia="zh-CN"/>
        </w:rPr>
        <w:t>2016年以来，农业农村部、自治区为进一步明确动物防疫相关工责任分工，压实部门监管责任，落实生产经营者防疫主体责任，全面实施动物疫病防控机制改革，</w:t>
      </w:r>
      <w:r>
        <w:rPr>
          <w:rFonts w:cs="Times New Roman"/>
          <w:i w:val="0"/>
          <w:color w:val="666666"/>
          <w:lang w:val="en-US" w:eastAsia="zh-CN"/>
        </w:rPr>
        <w:t>推</w:t>
      </w:r>
      <w:r>
        <w:rPr>
          <w:rFonts w:hint="eastAsia" w:cs="Times New Roman"/>
          <w:i w:val="0"/>
          <w:color w:val="666666"/>
          <w:lang w:val="en-US" w:eastAsia="zh-CN"/>
        </w:rPr>
        <w:t>行“</w:t>
      </w:r>
      <w:r>
        <w:rPr>
          <w:rFonts w:cs="Times New Roman"/>
          <w:i w:val="0"/>
          <w:color w:val="666666"/>
          <w:lang w:val="en-US" w:eastAsia="zh-CN"/>
        </w:rPr>
        <w:t>先打后补</w:t>
      </w:r>
      <w:r>
        <w:rPr>
          <w:rFonts w:hint="eastAsia" w:cs="Times New Roman"/>
          <w:i w:val="0"/>
          <w:color w:val="666666"/>
          <w:lang w:val="en-US" w:eastAsia="zh-CN"/>
        </w:rPr>
        <w:t>”</w:t>
      </w:r>
      <w:r>
        <w:rPr>
          <w:rFonts w:cs="Times New Roman"/>
          <w:i w:val="0"/>
          <w:color w:val="666666"/>
          <w:lang w:val="en-US" w:eastAsia="zh-CN"/>
        </w:rPr>
        <w:t>和兽医社会化服务工作，</w:t>
      </w:r>
      <w:r>
        <w:rPr>
          <w:rFonts w:hint="eastAsia" w:cs="Times New Roman"/>
          <w:i w:val="0"/>
          <w:color w:val="666666"/>
          <w:lang w:val="en-US" w:eastAsia="zh-CN"/>
        </w:rPr>
        <w:t>我市为贯彻落实有关政策措施，在总结前期工作经验的基础上，制定了包头市统筹实施动物疫病强制免疫“先打后补”和兽医社会化服务措施，现将相关解读如下。</w:t>
      </w:r>
    </w:p>
    <w:p w14:paraId="1A9664EE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cs="Times New Roman"/>
          <w:i w:val="0"/>
          <w:color w:val="666666"/>
          <w:lang w:val="en-US" w:eastAsia="zh-CN"/>
        </w:rPr>
      </w:pPr>
      <w:r>
        <w:rPr>
          <w:rFonts w:hint="eastAsia" w:cs="Times New Roman"/>
          <w:i w:val="0"/>
          <w:color w:val="666666"/>
          <w:lang w:val="en-US" w:eastAsia="zh-CN"/>
        </w:rPr>
        <w:t>二、主要内容</w:t>
      </w:r>
    </w:p>
    <w:p w14:paraId="74C27F4F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cs="Times New Roman"/>
          <w:i w:val="0"/>
          <w:color w:val="666666"/>
          <w:lang w:val="en-US" w:eastAsia="zh-CN"/>
        </w:rPr>
      </w:pPr>
    </w:p>
    <w:p w14:paraId="63161022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cs="Times New Roman"/>
          <w:i w:val="0"/>
          <w:color w:val="666666"/>
          <w:lang w:val="en-US" w:eastAsia="zh-CN"/>
        </w:rPr>
      </w:pPr>
      <w:r>
        <w:rPr>
          <w:rFonts w:hint="eastAsia" w:cs="Times New Roman"/>
          <w:i w:val="0"/>
          <w:color w:val="666666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3754120</wp:posOffset>
            </wp:positionH>
            <wp:positionV relativeFrom="page">
              <wp:posOffset>6306820</wp:posOffset>
            </wp:positionV>
            <wp:extent cx="1734820" cy="3000375"/>
            <wp:effectExtent l="0" t="0" r="0" b="0"/>
            <wp:wrapTight wrapText="bothSides">
              <wp:wrapPolygon>
                <wp:start x="0" y="0"/>
                <wp:lineTo x="0" y="21531"/>
                <wp:lineTo x="21347" y="21531"/>
                <wp:lineTo x="21347" y="0"/>
                <wp:lineTo x="0" y="0"/>
              </wp:wrapPolygon>
            </wp:wrapTight>
            <wp:docPr id="1" name="图片 1" descr="076e6d73571ff8446237685576fa7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76e6d73571ff8446237685576fa741e"/>
                    <pic:cNvPicPr>
                      <a:picLocks noChangeAspect="1"/>
                    </pic:cNvPicPr>
                  </pic:nvPicPr>
                  <pic:blipFill>
                    <a:blip r:embed="rId4"/>
                    <a:srcRect l="28474" t="17043" r="26059" b="24009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i w:val="0"/>
          <w:color w:val="666666"/>
          <w:lang w:val="en-US" w:eastAsia="zh-CN"/>
        </w:rPr>
        <w:t>近年来，我市为防范动物疫病的发生，对重点疫病开展免疫，免疫分为强制免疫和计划免疫。</w:t>
      </w:r>
    </w:p>
    <w:p w14:paraId="66DA6117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cs="Times New Roman"/>
          <w:i w:val="0"/>
          <w:color w:val="666666"/>
          <w:lang w:val="en-US" w:eastAsia="zh-CN"/>
        </w:rPr>
      </w:pPr>
      <w:r>
        <w:rPr>
          <w:rFonts w:hint="eastAsia" w:cs="Times New Roman"/>
          <w:i w:val="0"/>
          <w:color w:val="666666"/>
          <w:lang w:val="en-US" w:eastAsia="zh-CN"/>
        </w:rPr>
        <w:t>1.强制免疫：国家为预防和控制严重危害养殖业生产及人体健康的动物疫病，而采取的强制性防疫措施，强制免疫病种包括：高致病性禽流感、口蹄疫、小反刍兽疫、布鲁氏菌病。</w:t>
      </w:r>
    </w:p>
    <w:p w14:paraId="5BF137AC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cs="Times New Roman"/>
          <w:i w:val="0"/>
          <w:color w:val="66666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1042670</wp:posOffset>
                </wp:positionV>
                <wp:extent cx="2446020" cy="498475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29455" y="10288270"/>
                          <a:ext cx="244602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0C78F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1：该图为东河区兽医社会化服务组织对羊进行免疫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5.1pt;margin-top:82.1pt;height:39.25pt;width:192.6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QA0wyNgAAAALAQAADwAAAAAAAAABACAAAAAiAAAAZHJzL2Rvd25yZXYueG1sUEsBAhQA&#10;FAAAAAgAh07iQPCAO6u5AQAAWwMAAA4AAAAAAAAAAQAgAAAAJw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30C78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1：该图为东河区兽医社会化服务组织对羊进行免疫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cs="Times New Roman"/>
          <w:i w:val="0"/>
          <w:color w:val="666666"/>
          <w:lang w:val="en-US" w:eastAsia="zh-CN"/>
        </w:rPr>
        <w:t>2.计划免疫病种包括：包括猪瘟、高致病性猪繁殖和呼吸综合征、鸡新城疫疫苗、羊三联、狂犬等动物疫病。</w:t>
      </w:r>
    </w:p>
    <w:p w14:paraId="0DEE25C7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cs="Times New Roman"/>
          <w:i w:val="0"/>
          <w:color w:val="666666"/>
          <w:lang w:val="en-US" w:eastAsia="zh-CN"/>
        </w:rPr>
      </w:pPr>
      <w:r>
        <w:rPr>
          <w:rFonts w:hint="eastAsia" w:cs="Times New Roman"/>
          <w:i w:val="0"/>
          <w:color w:val="666666"/>
          <w:lang w:val="en-US" w:eastAsia="zh-CN"/>
        </w:rPr>
        <w:t>3.强制免疫“先打后补”机制：对强制免疫病种（如高致病性禽流感、口蹄疫、小反刍兽疫、布鲁氏菌病）养殖场户自行免疫或兽医社会化服务组织提供免疫，免疫合格后申请补助等（即“先打后补”），鼓励兽医社会化服务组织开展“先打后补”资料帮办等服务，强化“内蒙牧运通”免疫管理模块（含“先打后补”功能）应用和培训工作，切实做到“自主申报、在线审核、直补到户”。</w:t>
      </w:r>
    </w:p>
    <w:p w14:paraId="40919D5A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cs="Times New Roman"/>
          <w:i w:val="0"/>
          <w:color w:val="666666"/>
          <w:lang w:val="en-US" w:eastAsia="zh-CN"/>
        </w:rPr>
      </w:pPr>
      <w:r>
        <w:rPr>
          <w:rFonts w:hint="eastAsia" w:cs="Times New Roman"/>
          <w:i w:val="0"/>
          <w:color w:val="666666"/>
          <w:lang w:val="en-US" w:eastAsia="zh-CN"/>
        </w:rPr>
        <w:t>4.培养壮大兽医社会化服务组织</w:t>
      </w:r>
    </w:p>
    <w:p w14:paraId="4B5B225F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cs="Times New Roman"/>
          <w:i w:val="0"/>
          <w:color w:val="66666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3535045</wp:posOffset>
                </wp:positionV>
                <wp:extent cx="2446020" cy="498475"/>
                <wp:effectExtent l="0" t="0" r="0" b="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10660" y="9765665"/>
                          <a:ext cx="244602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FD771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2：该图为东河区兽医社会化服务组织对家禽进行免疫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35pt;margin-top:278.35pt;height:39.25pt;width:192.6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iE6DrXAAAACgEAAA8AAAAAAAAAAQAgAAAAIgAAAGRycy9kb3ducmV2LnhtbFBLAQIUABQA&#10;AAAIAIdO4kAL3jZtuAEAAFo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6FD77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2：该图为东河区兽医社会化服务组织对家禽进行免疫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cs="Times New Roman"/>
          <w:i w:val="0"/>
          <w:color w:val="66666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608965</wp:posOffset>
            </wp:positionV>
            <wp:extent cx="3729355" cy="2795905"/>
            <wp:effectExtent l="0" t="0" r="61595" b="42545"/>
            <wp:wrapSquare wrapText="bothSides"/>
            <wp:docPr id="5" name="图片 5" descr="0b44bb8462c270ca9deff380b5cb52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b44bb8462c270ca9deff380b5cb52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9355" cy="279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i w:val="0"/>
          <w:color w:val="666666"/>
          <w:lang w:val="en-US" w:eastAsia="zh-CN"/>
        </w:rPr>
        <w:t>兽医社会化服务是农业社会化服务的重要组成部分。创新兽医服务方式就是要通过整合社会资源，由专业兽医机构、组织或个人为养殖业提供多元化、市场化、专业化的兽医服务，以满足养殖业在动物疫病防控、消毒、诊疗、保健、技术咨询等方面的需求，促进畜牧业健康发展的服务模式，逐步形</w:t>
      </w:r>
      <w:bookmarkStart w:id="0" w:name="_GoBack"/>
      <w:bookmarkEnd w:id="0"/>
      <w:r>
        <w:rPr>
          <w:rFonts w:hint="eastAsia" w:cs="Times New Roman"/>
          <w:i w:val="0"/>
          <w:color w:val="666666"/>
          <w:lang w:val="en-US" w:eastAsia="zh-CN"/>
        </w:rPr>
        <w:t>成“政府引导、市场运行、多元参与”的兽医服务新格局。当前就是要鼓励市场主体成立服务组织开展专业技术服务，鼓励养殖场购买服务。各级农牧部门要指导有资质的兽医社会化服务主体，公开竞聘参与动物疫病免疫、监测、消毒、无害化处理等防控工作，制定疫病防控目标任务，签订服务协议。要不断培育社会化服务组提升服务质量，拓展服项目，满足农村牧区养殖服务需求，为畜牧业高质量发展提供全方位服务。</w:t>
      </w:r>
    </w:p>
    <w:p w14:paraId="026D29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3034FA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994B5C8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textAlignment w:val="auto"/>
        <w:rPr>
          <w:i w:val="0"/>
          <w:color w:val="666666"/>
        </w:rPr>
      </w:pPr>
      <w:r>
        <w:rPr>
          <w:i w:val="0"/>
          <w:color w:val="666666"/>
        </w:rPr>
        <w:t>政策解读来源：包头市农牧局</w:t>
      </w:r>
    </w:p>
    <w:p w14:paraId="0A952391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textAlignment w:val="auto"/>
        <w:rPr>
          <w:i w:val="0"/>
          <w:color w:val="666666"/>
        </w:rPr>
      </w:pPr>
      <w:r>
        <w:rPr>
          <w:i w:val="0"/>
          <w:color w:val="666666"/>
        </w:rPr>
        <w:t>联系方式：</w:t>
      </w:r>
      <w:r>
        <w:rPr>
          <w:rFonts w:hint="eastAsia"/>
          <w:i w:val="0"/>
          <w:color w:val="666666"/>
          <w:lang w:eastAsia="zh-CN"/>
        </w:rPr>
        <w:t>兽医</w:t>
      </w:r>
      <w:r>
        <w:rPr>
          <w:i w:val="0"/>
          <w:color w:val="666666"/>
        </w:rPr>
        <w:t>科</w:t>
      </w:r>
    </w:p>
    <w:p w14:paraId="50E88FF9"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360" w:firstLineChars="1050"/>
        <w:textAlignment w:val="auto"/>
        <w:rPr>
          <w:rFonts w:hint="default" w:eastAsia="仿宋_GB2312"/>
          <w:i w:val="0"/>
          <w:color w:val="666666"/>
          <w:lang w:val="en-US" w:eastAsia="zh-CN"/>
        </w:rPr>
      </w:pPr>
      <w:r>
        <w:rPr>
          <w:i w:val="0"/>
          <w:color w:val="666666"/>
        </w:rPr>
        <w:t>联系电话：0472-52560</w:t>
      </w:r>
      <w:r>
        <w:rPr>
          <w:rFonts w:hint="eastAsia"/>
          <w:i w:val="0"/>
          <w:color w:val="666666"/>
          <w:lang w:val="en-US" w:eastAsia="zh-CN"/>
        </w:rPr>
        <w:t>25</w:t>
      </w:r>
    </w:p>
    <w:p w14:paraId="47322E8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598" w:leftChars="304" w:right="0" w:hanging="960" w:hangingChars="300"/>
        <w:jc w:val="both"/>
        <w:textAlignment w:val="auto"/>
        <w:rPr>
          <w:rFonts w:hint="eastAsia" w:asci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MzViOTYwMGM0M2QwNzdkOTE5MTc2NDBlYmE5NmYifQ=="/>
  </w:docVars>
  <w:rsids>
    <w:rsidRoot w:val="A59F08DC"/>
    <w:rsid w:val="17942E7B"/>
    <w:rsid w:val="1B5F3E11"/>
    <w:rsid w:val="1BDF120D"/>
    <w:rsid w:val="2DFF7218"/>
    <w:rsid w:val="35FFF39F"/>
    <w:rsid w:val="37DB0BC2"/>
    <w:rsid w:val="3C972A52"/>
    <w:rsid w:val="3CBE3605"/>
    <w:rsid w:val="3DF9BA56"/>
    <w:rsid w:val="655DE302"/>
    <w:rsid w:val="6E5F29DA"/>
    <w:rsid w:val="6EFFCCCD"/>
    <w:rsid w:val="6FF7C1EF"/>
    <w:rsid w:val="6FFFF3C8"/>
    <w:rsid w:val="7B7E6528"/>
    <w:rsid w:val="7F3F3739"/>
    <w:rsid w:val="7F5F46D4"/>
    <w:rsid w:val="8FEF7789"/>
    <w:rsid w:val="9DAFEB14"/>
    <w:rsid w:val="A59F08DC"/>
    <w:rsid w:val="ABFC7BBC"/>
    <w:rsid w:val="CFCD96A2"/>
    <w:rsid w:val="E7F72FA5"/>
    <w:rsid w:val="EDFB4C70"/>
    <w:rsid w:val="EFFDEE24"/>
    <w:rsid w:val="F7BDE1AD"/>
    <w:rsid w:val="F7BEA969"/>
    <w:rsid w:val="FBDF1955"/>
    <w:rsid w:val="FDFFFD07"/>
    <w:rsid w:val="FFFB619F"/>
    <w:rsid w:val="FFFED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pacing w:line="360" w:lineRule="auto"/>
      <w:ind w:firstLine="640" w:firstLineChars="200"/>
      <w:jc w:val="both"/>
      <w:textAlignment w:val="auto"/>
      <w:outlineLvl w:val="9"/>
    </w:pPr>
    <w:rPr>
      <w:rFonts w:ascii="仿宋_GB2312" w:hAnsi="Calibri" w:eastAsia="仿宋_GB2312" w:cs="Times New Roman"/>
      <w:sz w:val="32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2025-11-10T10:36:00Z</dcterms:created>
  <dc:creator>nmj</dc:creator>
  <cp:lastModifiedBy>鸟鸟鸟鸟鸟鸟鸟鸟鸟</cp:lastModifiedBy>
  <cp:lastPrinted>2025-12-06T07:16:00Z</cp:lastPrinted>
  <dcterms:modified xsi:type="dcterms:W3CDTF">2025-12-05T16:50:56Z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292D306D51398FFA59473269A376C025_43</vt:lpwstr>
  </property>
</Properties>
</file>